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3" w14:textId="77777777" w:rsidR="00836BB9" w:rsidRPr="00FE0D48" w:rsidRDefault="00836BB9" w:rsidP="00FE0D48">
      <w:pPr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ru-RU"/>
        </w:rPr>
      </w:pPr>
    </w:p>
    <w:p w14:paraId="00000004" w14:textId="77777777" w:rsidR="00836BB9" w:rsidRDefault="00FE0D4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Анонс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вебинара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по неврологии в рамках проекта МОСКОВСКИЙ ВРАЧ </w:t>
      </w:r>
    </w:p>
    <w:p w14:paraId="00000005" w14:textId="77777777" w:rsidR="00836BB9" w:rsidRDefault="00FE0D4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Коморбидная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 неврология»</w:t>
      </w:r>
    </w:p>
    <w:p w14:paraId="00000006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07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08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Приглашаем неврологов, гериатров, кардиологов, психиатров, психотерапевтов, терапевтов, врачей общей практики, врачей по организации здравоохранения и общественного здоровья, врачей функциональной диагностики и врачей смежных специальностей к участию в </w:t>
      </w:r>
      <w:proofErr w:type="spellStart"/>
      <w:r>
        <w:rPr>
          <w:rFonts w:ascii="Times New Roman" w:eastAsia="Times New Roman" w:hAnsi="Times New Roman" w:cs="Times New Roman"/>
        </w:rPr>
        <w:t>веб</w:t>
      </w:r>
      <w:r>
        <w:rPr>
          <w:rFonts w:ascii="Times New Roman" w:eastAsia="Times New Roman" w:hAnsi="Times New Roman" w:cs="Times New Roman"/>
        </w:rPr>
        <w:t>инаре</w:t>
      </w:r>
      <w:proofErr w:type="spellEnd"/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</w:rPr>
        <w:t>по неврологии в рамках проекта МОСКОВСКИЙ ВРАЧ  «</w:t>
      </w:r>
      <w:proofErr w:type="spellStart"/>
      <w:r>
        <w:rPr>
          <w:rFonts w:ascii="Times New Roman" w:eastAsia="Times New Roman" w:hAnsi="Times New Roman" w:cs="Times New Roman"/>
          <w:b/>
        </w:rPr>
        <w:t>Коморбидная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неврология»</w:t>
      </w:r>
    </w:p>
    <w:p w14:paraId="00000009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</w:rPr>
      </w:pPr>
    </w:p>
    <w:p w14:paraId="0000000A" w14:textId="77777777" w:rsidR="00836BB9" w:rsidRDefault="00FE0D48" w:rsidP="00FE0D4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 xml:space="preserve">Дата проведения: </w:t>
      </w:r>
      <w:r>
        <w:rPr>
          <w:rFonts w:ascii="Times New Roman" w:eastAsia="Times New Roman" w:hAnsi="Times New Roman" w:cs="Times New Roman"/>
        </w:rPr>
        <w:t>24 ноября 2021 года.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i/>
        </w:rPr>
        <w:t>Формат мероприятия: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вебинар</w:t>
      </w:r>
      <w:proofErr w:type="spellEnd"/>
      <w:r>
        <w:rPr>
          <w:rFonts w:ascii="Times New Roman" w:eastAsia="Times New Roman" w:hAnsi="Times New Roman" w:cs="Times New Roman"/>
        </w:rPr>
        <w:t xml:space="preserve"> (онлайн-трансляция).</w:t>
      </w:r>
      <w:r>
        <w:rPr>
          <w:rFonts w:ascii="Times New Roman" w:eastAsia="Times New Roman" w:hAnsi="Times New Roman" w:cs="Times New Roman"/>
        </w:rPr>
        <w:br/>
      </w:r>
    </w:p>
    <w:p w14:paraId="0000000B" w14:textId="77777777" w:rsidR="00836BB9" w:rsidRDefault="00FE0D48" w:rsidP="00FE0D48">
      <w:pPr>
        <w:spacing w:line="240" w:lineRule="auto"/>
        <w:rPr>
          <w:rFonts w:ascii="Times New Roman" w:eastAsia="Times New Roman" w:hAnsi="Times New Roman" w:cs="Times New Roman"/>
          <w:b/>
          <w:i/>
          <w:highlight w:val="white"/>
        </w:rPr>
      </w:pPr>
      <w:r>
        <w:rPr>
          <w:rFonts w:ascii="Times New Roman" w:eastAsia="Times New Roman" w:hAnsi="Times New Roman" w:cs="Times New Roman"/>
          <w:b/>
          <w:i/>
          <w:highlight w:val="white"/>
        </w:rPr>
        <w:t xml:space="preserve">Время проведения (московское): </w:t>
      </w:r>
    </w:p>
    <w:p w14:paraId="0000000C" w14:textId="77777777" w:rsidR="00836BB9" w:rsidRDefault="00FE0D48" w:rsidP="00FE0D48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15.45 - 16.00 - регистрация участников;</w:t>
      </w:r>
    </w:p>
    <w:p w14:paraId="0000000D" w14:textId="77777777" w:rsidR="00836BB9" w:rsidRDefault="00FE0D48" w:rsidP="00FE0D48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16.00 - 19.10 - научная программа.</w:t>
      </w:r>
      <w:r>
        <w:rPr>
          <w:rFonts w:ascii="Times New Roman" w:eastAsia="Times New Roman" w:hAnsi="Times New Roman" w:cs="Times New Roman"/>
          <w:highlight w:val="white"/>
        </w:rPr>
        <w:br/>
      </w:r>
      <w:r>
        <w:rPr>
          <w:rFonts w:ascii="Times New Roman" w:eastAsia="Times New Roman" w:hAnsi="Times New Roman" w:cs="Times New Roman"/>
          <w:highlight w:val="white"/>
        </w:rPr>
        <w:br/>
      </w:r>
      <w:r>
        <w:rPr>
          <w:rFonts w:ascii="Times New Roman" w:eastAsia="Times New Roman" w:hAnsi="Times New Roman" w:cs="Times New Roman"/>
          <w:b/>
          <w:i/>
          <w:highlight w:val="white"/>
        </w:rPr>
        <w:t xml:space="preserve">Предварительная онлайн-регистрация: </w:t>
      </w:r>
      <w:hyperlink r:id="rId6">
        <w:r>
          <w:rPr>
            <w:rFonts w:ascii="Times New Roman" w:eastAsia="Times New Roman" w:hAnsi="Times New Roman" w:cs="Times New Roman"/>
            <w:color w:val="1155CC"/>
            <w:highlight w:val="white"/>
            <w:u w:val="single"/>
          </w:rPr>
          <w:t>https://med-marketing.ru/2021-11-24.html</w:t>
        </w:r>
      </w:hyperlink>
      <w:r>
        <w:rPr>
          <w:rFonts w:ascii="Times New Roman" w:eastAsia="Times New Roman" w:hAnsi="Times New Roman" w:cs="Times New Roman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i/>
          <w:highlight w:val="white"/>
        </w:rPr>
        <w:br/>
      </w:r>
    </w:p>
    <w:p w14:paraId="0000000E" w14:textId="77777777" w:rsidR="00836BB9" w:rsidRDefault="00FE0D48">
      <w:pPr>
        <w:spacing w:line="240" w:lineRule="auto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Организаторы мероприятия:</w:t>
      </w:r>
    </w:p>
    <w:p w14:paraId="0000000F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  <w:b/>
          <w:i/>
        </w:rPr>
      </w:pPr>
    </w:p>
    <w:p w14:paraId="00000010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Департамент здравоохранения города Москвы;</w:t>
      </w:r>
    </w:p>
    <w:p w14:paraId="00000011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ГБУ "НИИОЗМ</w:t>
      </w:r>
      <w:r>
        <w:rPr>
          <w:rFonts w:ascii="Times New Roman" w:eastAsia="Times New Roman" w:hAnsi="Times New Roman" w:cs="Times New Roman"/>
        </w:rPr>
        <w:t>М ДЗМ";</w:t>
      </w:r>
    </w:p>
    <w:p w14:paraId="00000012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ОМО по неврологии ГБУ "НИИОЗММ ДЗМ";</w:t>
      </w:r>
    </w:p>
    <w:p w14:paraId="00000013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ФГАОУ ВО РНИМУ им. Н.И. Пирогова Минздрава России;</w:t>
      </w:r>
    </w:p>
    <w:p w14:paraId="00000014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ФГБУ «ФЦМН» ФМБА России; </w:t>
      </w:r>
    </w:p>
    <w:p w14:paraId="00000015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Российская Противоэпилептическая Лига;</w:t>
      </w:r>
    </w:p>
    <w:p w14:paraId="00000016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АНО "Персонализированная медицина";</w:t>
      </w:r>
    </w:p>
    <w:p w14:paraId="00000017" w14:textId="77777777" w:rsidR="00836BB9" w:rsidRDefault="00FE0D48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ООО "Интегрити" (технический организатор).</w:t>
      </w:r>
    </w:p>
    <w:p w14:paraId="00000018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19" w14:textId="77777777" w:rsidR="00836BB9" w:rsidRDefault="00FE0D48">
      <w:pPr>
        <w:ind w:firstLine="72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Вебинар</w:t>
      </w:r>
      <w:proofErr w:type="spellEnd"/>
      <w:r>
        <w:rPr>
          <w:rFonts w:ascii="Times New Roman" w:eastAsia="Times New Roman" w:hAnsi="Times New Roman" w:cs="Times New Roman"/>
        </w:rPr>
        <w:t xml:space="preserve"> по невр</w:t>
      </w:r>
      <w:r>
        <w:rPr>
          <w:rFonts w:ascii="Times New Roman" w:eastAsia="Times New Roman" w:hAnsi="Times New Roman" w:cs="Times New Roman"/>
        </w:rPr>
        <w:t xml:space="preserve">ологии в рамках проекта МОСКОВСКИЙ ВРАЧ </w:t>
      </w:r>
      <w:r>
        <w:rPr>
          <w:rFonts w:ascii="Times New Roman" w:eastAsia="Times New Roman" w:hAnsi="Times New Roman" w:cs="Times New Roman"/>
          <w:b/>
        </w:rPr>
        <w:t>«</w:t>
      </w:r>
      <w:proofErr w:type="spellStart"/>
      <w:r>
        <w:rPr>
          <w:rFonts w:ascii="Times New Roman" w:eastAsia="Times New Roman" w:hAnsi="Times New Roman" w:cs="Times New Roman"/>
          <w:b/>
        </w:rPr>
        <w:t>Коморбидная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неврология» </w:t>
      </w:r>
      <w:r>
        <w:rPr>
          <w:rFonts w:ascii="Times New Roman" w:eastAsia="Times New Roman" w:hAnsi="Times New Roman" w:cs="Times New Roman"/>
        </w:rPr>
        <w:t>проводится с целью повышения профессиональной подготовки неврологов, кардиологов, психиатров, психотерапевтов, терапевтов, врачей общей практики, гериатров, специалистов по организации здраво</w:t>
      </w:r>
      <w:r>
        <w:rPr>
          <w:rFonts w:ascii="Times New Roman" w:eastAsia="Times New Roman" w:hAnsi="Times New Roman" w:cs="Times New Roman"/>
        </w:rPr>
        <w:t xml:space="preserve">охранения и общественного здоровья, врачей функциональной диагностики, а также врачей смежных специальностей. </w:t>
      </w:r>
      <w:proofErr w:type="gramStart"/>
      <w:r>
        <w:rPr>
          <w:rFonts w:ascii="Times New Roman" w:eastAsia="Times New Roman" w:hAnsi="Times New Roman" w:cs="Times New Roman"/>
        </w:rPr>
        <w:t xml:space="preserve">Основной задачей мероприятия является помощь в понимании общих патогенетических механизмов неврологических нарушений при наличии </w:t>
      </w:r>
      <w:proofErr w:type="spellStart"/>
      <w:r>
        <w:rPr>
          <w:rFonts w:ascii="Times New Roman" w:eastAsia="Times New Roman" w:hAnsi="Times New Roman" w:cs="Times New Roman"/>
        </w:rPr>
        <w:t>коморбидных</w:t>
      </w:r>
      <w:proofErr w:type="spellEnd"/>
      <w:r>
        <w:rPr>
          <w:rFonts w:ascii="Times New Roman" w:eastAsia="Times New Roman" w:hAnsi="Times New Roman" w:cs="Times New Roman"/>
        </w:rPr>
        <w:t xml:space="preserve"> забол</w:t>
      </w:r>
      <w:r>
        <w:rPr>
          <w:rFonts w:ascii="Times New Roman" w:eastAsia="Times New Roman" w:hAnsi="Times New Roman" w:cs="Times New Roman"/>
        </w:rPr>
        <w:t xml:space="preserve">еваний, лежащих в области интересов других специальностей, например, когнитивных нарушений, сердечно-сосудистых заболеваний, тревог, депрессий, ЦВБ, пароксизмальных состояний, хронических болевых синдромов - схожих клинически между собой и  отличающихся </w:t>
      </w:r>
      <w:proofErr w:type="spellStart"/>
      <w:r>
        <w:rPr>
          <w:rFonts w:ascii="Times New Roman" w:eastAsia="Times New Roman" w:hAnsi="Times New Roman" w:cs="Times New Roman"/>
        </w:rPr>
        <w:t>па</w:t>
      </w:r>
      <w:r>
        <w:rPr>
          <w:rFonts w:ascii="Times New Roman" w:eastAsia="Times New Roman" w:hAnsi="Times New Roman" w:cs="Times New Roman"/>
        </w:rPr>
        <w:t>тогенетически</w:t>
      </w:r>
      <w:proofErr w:type="spellEnd"/>
      <w:r>
        <w:rPr>
          <w:rFonts w:ascii="Times New Roman" w:eastAsia="Times New Roman" w:hAnsi="Times New Roman" w:cs="Times New Roman"/>
        </w:rPr>
        <w:t xml:space="preserve"> (например, эпилепсия и конверсионные состояния), гиперкинезов и других состояний церебрального генеза.</w:t>
      </w:r>
      <w:proofErr w:type="gramEnd"/>
    </w:p>
    <w:p w14:paraId="0000001A" w14:textId="77777777" w:rsidR="00836BB9" w:rsidRDefault="00FE0D48">
      <w:pPr>
        <w:spacing w:before="2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В программу </w:t>
      </w:r>
      <w:proofErr w:type="spellStart"/>
      <w:r>
        <w:rPr>
          <w:rFonts w:ascii="Times New Roman" w:eastAsia="Times New Roman" w:hAnsi="Times New Roman" w:cs="Times New Roman"/>
        </w:rPr>
        <w:t>вебинара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highlight w:val="white"/>
        </w:rPr>
        <w:t>включены выступления:</w:t>
      </w:r>
      <w:r>
        <w:rPr>
          <w:rFonts w:ascii="Times New Roman" w:eastAsia="Times New Roman" w:hAnsi="Times New Roman" w:cs="Times New Roman"/>
          <w:highlight w:val="white"/>
        </w:rPr>
        <w:br/>
      </w:r>
      <w:proofErr w:type="spellStart"/>
      <w:proofErr w:type="gramStart"/>
      <w:r>
        <w:rPr>
          <w:rFonts w:ascii="Times New Roman" w:eastAsia="Times New Roman" w:hAnsi="Times New Roman" w:cs="Times New Roman"/>
          <w:b/>
          <w:highlight w:val="white"/>
        </w:rPr>
        <w:t>Боголеповой</w:t>
      </w:r>
      <w:proofErr w:type="spellEnd"/>
      <w:r>
        <w:rPr>
          <w:rFonts w:ascii="Times New Roman" w:eastAsia="Times New Roman" w:hAnsi="Times New Roman" w:cs="Times New Roman"/>
          <w:b/>
          <w:highlight w:val="white"/>
        </w:rPr>
        <w:t xml:space="preserve"> Анны Николаевны </w:t>
      </w:r>
      <w:r>
        <w:rPr>
          <w:rFonts w:ascii="Times New Roman" w:eastAsia="Times New Roman" w:hAnsi="Times New Roman" w:cs="Times New Roman"/>
          <w:highlight w:val="white"/>
        </w:rPr>
        <w:t xml:space="preserve">(руководитель отдела когнитивных нарушений ФГБУ «ФЦМН» ФМБА России, профессор кафедры неврологии, нейрохирургии и медицинской генетики ФГАОУ ВО РНИМУ им. Н.И. Пирогова МЗ РФ, д.м.н.,  (г. Москва)), </w:t>
      </w:r>
      <w:r>
        <w:rPr>
          <w:rFonts w:ascii="Times New Roman" w:eastAsia="Times New Roman" w:hAnsi="Times New Roman" w:cs="Times New Roman"/>
          <w:b/>
          <w:highlight w:val="white"/>
        </w:rPr>
        <w:t>Бернс Светланы Александровны</w:t>
      </w:r>
      <w:r>
        <w:rPr>
          <w:rFonts w:ascii="Times New Roman" w:eastAsia="Times New Roman" w:hAnsi="Times New Roman" w:cs="Times New Roman"/>
          <w:highlight w:val="white"/>
        </w:rPr>
        <w:t xml:space="preserve"> (профессор кафедры терапии ФГ</w:t>
      </w:r>
      <w:r>
        <w:rPr>
          <w:rFonts w:ascii="Times New Roman" w:eastAsia="Times New Roman" w:hAnsi="Times New Roman" w:cs="Times New Roman"/>
          <w:highlight w:val="white"/>
        </w:rPr>
        <w:t xml:space="preserve">БУ "НМИЦ ТПМ Минздрава РФ" - "Национальный медицинский исследовательский центр терапии и профилактической медицины Минздрава России", д.м.н. (г. Москва)), </w:t>
      </w:r>
      <w:proofErr w:type="spellStart"/>
      <w:r>
        <w:rPr>
          <w:rFonts w:ascii="Times New Roman" w:eastAsia="Times New Roman" w:hAnsi="Times New Roman" w:cs="Times New Roman"/>
          <w:b/>
          <w:highlight w:val="white"/>
        </w:rPr>
        <w:t>Якупова</w:t>
      </w:r>
      <w:proofErr w:type="spellEnd"/>
      <w:r>
        <w:rPr>
          <w:rFonts w:ascii="Times New Roman" w:eastAsia="Times New Roman" w:hAnsi="Times New Roman" w:cs="Times New Roman"/>
          <w:b/>
          <w:highlight w:val="white"/>
        </w:rPr>
        <w:t xml:space="preserve"> Эдуарда</w:t>
      </w:r>
      <w:proofErr w:type="gramEnd"/>
      <w:r>
        <w:rPr>
          <w:rFonts w:ascii="Times New Roman" w:eastAsia="Times New Roman" w:hAnsi="Times New Roman" w:cs="Times New Roman"/>
          <w:b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highlight w:val="white"/>
        </w:rPr>
        <w:t>Закирзяновича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(профессор, заведующий кафедрой неврологии, нейрохирургии и медицинской</w:t>
      </w:r>
      <w:r>
        <w:rPr>
          <w:rFonts w:ascii="Times New Roman" w:eastAsia="Times New Roman" w:hAnsi="Times New Roman" w:cs="Times New Roman"/>
          <w:highlight w:val="white"/>
        </w:rPr>
        <w:t xml:space="preserve"> генетики </w:t>
      </w:r>
      <w:r>
        <w:rPr>
          <w:rFonts w:ascii="Times New Roman" w:eastAsia="Times New Roman" w:hAnsi="Times New Roman" w:cs="Times New Roman"/>
          <w:highlight w:val="white"/>
        </w:rPr>
        <w:lastRenderedPageBreak/>
        <w:t xml:space="preserve">КГМУ, Заслуженный врач РТ, д.м.н.  (г. Казань)), </w:t>
      </w:r>
      <w:r>
        <w:rPr>
          <w:rFonts w:ascii="Times New Roman" w:eastAsia="Times New Roman" w:hAnsi="Times New Roman" w:cs="Times New Roman"/>
          <w:b/>
          <w:highlight w:val="white"/>
        </w:rPr>
        <w:t xml:space="preserve">Бурда Сергея Георгиевича </w:t>
      </w:r>
      <w:r>
        <w:rPr>
          <w:rFonts w:ascii="Times New Roman" w:eastAsia="Times New Roman" w:hAnsi="Times New Roman" w:cs="Times New Roman"/>
          <w:highlight w:val="white"/>
        </w:rPr>
        <w:t xml:space="preserve">(руководитель отдела эпилепсии и пароксизмальных состояний ФГБУ «ФЦМН» ФМБА России, профессор кафедры неврологии, нейрохирургии и медицинской генетики лечебного факультета ФГАОУ ВО РНИМУ им. Н.И. Пирогова МЗ РФ, д.м.н. (г. Москва)), </w:t>
      </w:r>
      <w:r>
        <w:rPr>
          <w:rFonts w:ascii="Times New Roman" w:eastAsia="Times New Roman" w:hAnsi="Times New Roman" w:cs="Times New Roman"/>
          <w:b/>
          <w:highlight w:val="white"/>
        </w:rPr>
        <w:t xml:space="preserve">Лебедевой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highlight w:val="white"/>
        </w:rPr>
        <w:t>Анны Валер</w:t>
      </w:r>
      <w:r>
        <w:rPr>
          <w:rFonts w:ascii="Times New Roman" w:eastAsia="Times New Roman" w:hAnsi="Times New Roman" w:cs="Times New Roman"/>
          <w:b/>
          <w:highlight w:val="white"/>
        </w:rPr>
        <w:t xml:space="preserve">ьяновны </w:t>
      </w:r>
      <w:r>
        <w:rPr>
          <w:rFonts w:ascii="Times New Roman" w:eastAsia="Times New Roman" w:hAnsi="Times New Roman" w:cs="Times New Roman"/>
          <w:highlight w:val="white"/>
        </w:rPr>
        <w:t>(профессор кафедры неврологии</w:t>
      </w:r>
      <w:proofErr w:type="gramEnd"/>
      <w:r>
        <w:rPr>
          <w:rFonts w:ascii="Times New Roman" w:eastAsia="Times New Roman" w:hAnsi="Times New Roman" w:cs="Times New Roman"/>
          <w:highlight w:val="white"/>
        </w:rPr>
        <w:t>, нейрохирургии и медицинской генетики ФГАОУ ВО РНИМУ им. Н.И. Пирогова МЗ РФ, руководитель ОМО по неврологии ДЗМ, зав. ОМО по неврологии НИИ ОЗММ, д.м.н. (г. Москва)).</w:t>
      </w:r>
    </w:p>
    <w:p w14:paraId="0000001B" w14:textId="77777777" w:rsidR="00836BB9" w:rsidRDefault="00FE0D48">
      <w:pPr>
        <w:spacing w:before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Программа </w:t>
      </w:r>
      <w:proofErr w:type="spellStart"/>
      <w:r>
        <w:rPr>
          <w:rFonts w:ascii="Times New Roman" w:eastAsia="Times New Roman" w:hAnsi="Times New Roman" w:cs="Times New Roman"/>
        </w:rPr>
        <w:t>вебинара</w:t>
      </w:r>
      <w:proofErr w:type="spellEnd"/>
      <w:r>
        <w:rPr>
          <w:rFonts w:ascii="Times New Roman" w:eastAsia="Times New Roman" w:hAnsi="Times New Roman" w:cs="Times New Roman"/>
        </w:rPr>
        <w:t xml:space="preserve"> включает в себя выступления вед</w:t>
      </w:r>
      <w:r>
        <w:rPr>
          <w:rFonts w:ascii="Times New Roman" w:eastAsia="Times New Roman" w:hAnsi="Times New Roman" w:cs="Times New Roman"/>
        </w:rPr>
        <w:t>ущих специалистов  Москвы и Российской Федерации, признанных экспертов в вопросах терапии пароксизмальных состояний, хронической ишемии мозга и острого нарушения мозгового кровообращения. Врачи узнают о подходах дифференциальной диагностики указанных состо</w:t>
      </w:r>
      <w:r>
        <w:rPr>
          <w:rFonts w:ascii="Times New Roman" w:eastAsia="Times New Roman" w:hAnsi="Times New Roman" w:cs="Times New Roman"/>
        </w:rPr>
        <w:t>яний, тактики терапии с позиции эффективного и безопасного лечения для пациента. Будут обсуждаться современные классификации, позволяющие правильно сформулировать диагноз с использованием электронной карты пациента. Представленные клинические примеры стану</w:t>
      </w:r>
      <w:r>
        <w:rPr>
          <w:rFonts w:ascii="Times New Roman" w:eastAsia="Times New Roman" w:hAnsi="Times New Roman" w:cs="Times New Roman"/>
        </w:rPr>
        <w:t xml:space="preserve">т практическим алгоритмом действий врача при оказании помощи пациентам  в рамках междисциплинарной неврологии. </w:t>
      </w:r>
    </w:p>
    <w:p w14:paraId="0000001C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  <w:highlight w:val="white"/>
        </w:rPr>
      </w:pPr>
    </w:p>
    <w:p w14:paraId="0000001D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</w:p>
    <w:p w14:paraId="0000001E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</w:rPr>
        <w:t>Данное образовательное мероприятие одобрено Комиссией по оценке учебных мероприятий и материалов для НМО, выдано 2 балла/кредита.</w:t>
      </w:r>
    </w:p>
    <w:p w14:paraId="0000001F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  <w:b/>
          <w:highlight w:val="white"/>
        </w:rPr>
      </w:pPr>
    </w:p>
    <w:p w14:paraId="00000020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21" w14:textId="77777777" w:rsidR="00836BB9" w:rsidRDefault="00FE0D4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Подробная </w:t>
      </w:r>
      <w:r>
        <w:rPr>
          <w:rFonts w:ascii="Times New Roman" w:eastAsia="Times New Roman" w:hAnsi="Times New Roman" w:cs="Times New Roman"/>
          <w:highlight w:val="white"/>
        </w:rPr>
        <w:t xml:space="preserve">информация, актуальная программа и предварительная онлайн-регистрация: </w:t>
      </w:r>
    </w:p>
    <w:p w14:paraId="00000022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b/>
          <w:i/>
          <w:highlight w:val="white"/>
        </w:rPr>
        <w:t xml:space="preserve"> </w:t>
      </w:r>
      <w:hyperlink r:id="rId7">
        <w:r>
          <w:rPr>
            <w:rFonts w:ascii="Times New Roman" w:eastAsia="Times New Roman" w:hAnsi="Times New Roman" w:cs="Times New Roman"/>
            <w:color w:val="1155CC"/>
            <w:highlight w:val="white"/>
            <w:u w:val="single"/>
          </w:rPr>
          <w:t>https://med-marketing.ru/2021-11-24.html</w:t>
        </w:r>
      </w:hyperlink>
      <w:r>
        <w:rPr>
          <w:rFonts w:ascii="Times New Roman" w:eastAsia="Times New Roman" w:hAnsi="Times New Roman" w:cs="Times New Roman"/>
          <w:highlight w:val="white"/>
        </w:rPr>
        <w:t xml:space="preserve"> </w:t>
      </w:r>
    </w:p>
    <w:p w14:paraId="00000023" w14:textId="77777777" w:rsidR="00836BB9" w:rsidRDefault="00836BB9">
      <w:pPr>
        <w:spacing w:line="240" w:lineRule="auto"/>
        <w:rPr>
          <w:rFonts w:ascii="Times New Roman" w:eastAsia="Times New Roman" w:hAnsi="Times New Roman" w:cs="Times New Roman"/>
        </w:rPr>
      </w:pPr>
    </w:p>
    <w:p w14:paraId="00000024" w14:textId="77777777" w:rsidR="00836BB9" w:rsidRDefault="00FE0D48">
      <w:pPr>
        <w:widowControl w:val="0"/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Регистрация и участие в мероприятии – </w:t>
      </w:r>
      <w:proofErr w:type="gramStart"/>
      <w:r>
        <w:rPr>
          <w:rFonts w:ascii="Times New Roman" w:eastAsia="Times New Roman" w:hAnsi="Times New Roman" w:cs="Times New Roman"/>
          <w:b/>
        </w:rPr>
        <w:t>бесплатные</w:t>
      </w:r>
      <w:proofErr w:type="gramEnd"/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  <w:b/>
        </w:rPr>
        <w:br/>
        <w:t>Зарегистрированным участникам</w:t>
      </w:r>
      <w:r>
        <w:rPr>
          <w:rFonts w:ascii="Times New Roman" w:eastAsia="Times New Roman" w:hAnsi="Times New Roman" w:cs="Times New Roman"/>
          <w:b/>
        </w:rPr>
        <w:t xml:space="preserve"> за несколько часов до начала мероприятия будет выслана ссылка на </w:t>
      </w:r>
      <w:proofErr w:type="spellStart"/>
      <w:r>
        <w:rPr>
          <w:rFonts w:ascii="Times New Roman" w:eastAsia="Times New Roman" w:hAnsi="Times New Roman" w:cs="Times New Roman"/>
          <w:b/>
        </w:rPr>
        <w:t>вебинарную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комнату.</w:t>
      </w:r>
    </w:p>
    <w:p w14:paraId="00000025" w14:textId="77777777" w:rsidR="00836BB9" w:rsidRDefault="00FE0D48">
      <w:pPr>
        <w:widowControl w:val="0"/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0000026" w14:textId="77777777" w:rsidR="00836BB9" w:rsidRDefault="00FE0D48">
      <w:pPr>
        <w:widowControl w:val="0"/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Технический провайдер ООО «ИНТЕГРИТИ»:</w:t>
      </w:r>
    </w:p>
    <w:p w14:paraId="00000027" w14:textId="77777777" w:rsidR="00836BB9" w:rsidRDefault="00FE0D48">
      <w:pPr>
        <w:widowControl w:val="0"/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тел.: +7 (495) 641-82-39 </w:t>
      </w:r>
    </w:p>
    <w:p w14:paraId="00000028" w14:textId="77777777" w:rsidR="00836BB9" w:rsidRPr="00FE0D48" w:rsidRDefault="00FE0D48">
      <w:pPr>
        <w:widowControl w:val="0"/>
        <w:spacing w:line="240" w:lineRule="auto"/>
        <w:rPr>
          <w:rFonts w:ascii="Times New Roman" w:eastAsia="Times New Roman" w:hAnsi="Times New Roman" w:cs="Times New Roman"/>
          <w:lang w:val="en-US"/>
        </w:rPr>
      </w:pPr>
      <w:proofErr w:type="gramStart"/>
      <w:r w:rsidRPr="00FE0D48">
        <w:rPr>
          <w:rFonts w:ascii="Times New Roman" w:eastAsia="Times New Roman" w:hAnsi="Times New Roman" w:cs="Times New Roman"/>
          <w:lang w:val="en-US"/>
        </w:rPr>
        <w:t>e-mail</w:t>
      </w:r>
      <w:proofErr w:type="gramEnd"/>
      <w:r w:rsidRPr="00FE0D48">
        <w:rPr>
          <w:rFonts w:ascii="Times New Roman" w:eastAsia="Times New Roman" w:hAnsi="Times New Roman" w:cs="Times New Roman"/>
          <w:lang w:val="en-US"/>
        </w:rPr>
        <w:t xml:space="preserve">: </w:t>
      </w:r>
      <w:hyperlink r:id="rId8">
        <w:r w:rsidRPr="00FE0D48">
          <w:rPr>
            <w:rFonts w:ascii="Times New Roman" w:eastAsia="Times New Roman" w:hAnsi="Times New Roman" w:cs="Times New Roman"/>
            <w:color w:val="1155CC"/>
            <w:u w:val="single"/>
            <w:lang w:val="en-US"/>
          </w:rPr>
          <w:t>info@med-marketing.ru</w:t>
        </w:r>
      </w:hyperlink>
    </w:p>
    <w:p w14:paraId="00000029" w14:textId="77777777" w:rsidR="00836BB9" w:rsidRDefault="00FE0D48">
      <w:pPr>
        <w:widowControl w:val="0"/>
        <w:spacing w:line="240" w:lineRule="auto"/>
        <w:rPr>
          <w:rFonts w:ascii="Times New Roman" w:eastAsia="Times New Roman" w:hAnsi="Times New Roman" w:cs="Times New Roman"/>
        </w:rPr>
      </w:pPr>
      <w:hyperlink r:id="rId9">
        <w:r>
          <w:rPr>
            <w:rFonts w:ascii="Times New Roman" w:eastAsia="Times New Roman" w:hAnsi="Times New Roman" w:cs="Times New Roman"/>
            <w:color w:val="1155CC"/>
            <w:u w:val="single"/>
          </w:rPr>
          <w:t>http://med-marketing.ru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14:paraId="0000002A" w14:textId="77777777" w:rsidR="00836BB9" w:rsidRDefault="00836BB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B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Краткое напоминание:</w:t>
      </w:r>
    </w:p>
    <w:p w14:paraId="0000002C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000002D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</w:rPr>
        <w:t>24 ноября 2021 года</w:t>
      </w:r>
      <w:r>
        <w:rPr>
          <w:rFonts w:ascii="Times New Roman" w:eastAsia="Times New Roman" w:hAnsi="Times New Roman" w:cs="Times New Roman"/>
          <w:highlight w:val="white"/>
        </w:rPr>
        <w:t xml:space="preserve"> состоится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Вебинар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по неврологии в рамках проекта МОСКОВСКИЙ ВРАЧ</w:t>
      </w:r>
      <w:r>
        <w:rPr>
          <w:rFonts w:ascii="Times New Roman" w:eastAsia="Times New Roman" w:hAnsi="Times New Roman" w:cs="Times New Roman"/>
          <w:b/>
          <w:highlight w:val="white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highlight w:val="white"/>
        </w:rPr>
        <w:t>Коморбидная</w:t>
      </w:r>
      <w:proofErr w:type="spellEnd"/>
      <w:r>
        <w:rPr>
          <w:rFonts w:ascii="Times New Roman" w:eastAsia="Times New Roman" w:hAnsi="Times New Roman" w:cs="Times New Roman"/>
          <w:b/>
          <w:highlight w:val="white"/>
        </w:rPr>
        <w:t xml:space="preserve"> неврология».</w:t>
      </w:r>
    </w:p>
    <w:p w14:paraId="0000002E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</w:rPr>
        <w:t xml:space="preserve">        </w:t>
      </w:r>
      <w:r>
        <w:rPr>
          <w:rFonts w:ascii="Times New Roman" w:eastAsia="Times New Roman" w:hAnsi="Times New Roman" w:cs="Times New Roman"/>
          <w:b/>
          <w:highlight w:val="white"/>
        </w:rPr>
        <w:tab/>
      </w:r>
    </w:p>
    <w:p w14:paraId="0000002F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highlight w:val="white"/>
        </w:rPr>
        <w:t>Вебинар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по неврологии в рамках проекта МОСКОВС</w:t>
      </w:r>
      <w:r>
        <w:rPr>
          <w:rFonts w:ascii="Times New Roman" w:eastAsia="Times New Roman" w:hAnsi="Times New Roman" w:cs="Times New Roman"/>
          <w:highlight w:val="white"/>
        </w:rPr>
        <w:t xml:space="preserve">КИЙ ВРАЧ </w:t>
      </w:r>
      <w:r>
        <w:rPr>
          <w:rFonts w:ascii="Times New Roman" w:eastAsia="Times New Roman" w:hAnsi="Times New Roman" w:cs="Times New Roman"/>
          <w:b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highlight w:val="white"/>
        </w:rPr>
        <w:t>Коморбидная</w:t>
      </w:r>
      <w:proofErr w:type="spellEnd"/>
      <w:r>
        <w:rPr>
          <w:rFonts w:ascii="Times New Roman" w:eastAsia="Times New Roman" w:hAnsi="Times New Roman" w:cs="Times New Roman"/>
          <w:b/>
          <w:highlight w:val="white"/>
        </w:rPr>
        <w:t xml:space="preserve"> неврология»</w:t>
      </w:r>
      <w:r>
        <w:rPr>
          <w:rFonts w:ascii="Times New Roman" w:eastAsia="Times New Roman" w:hAnsi="Times New Roman" w:cs="Times New Roman"/>
          <w:highlight w:val="white"/>
        </w:rPr>
        <w:t xml:space="preserve"> проводится с целью повышения профессиональной подготовки неврологов, гериатров, кардиологов, психиатров, психотерапевтов, терапевтов, врачей общей практики, специалистов по организации здравоохранения и общественного здоро</w:t>
      </w:r>
      <w:r>
        <w:rPr>
          <w:rFonts w:ascii="Times New Roman" w:eastAsia="Times New Roman" w:hAnsi="Times New Roman" w:cs="Times New Roman"/>
          <w:highlight w:val="white"/>
        </w:rPr>
        <w:t xml:space="preserve">вья, врачей функциональной диагностики, а также для врачей смежных специальностей. </w:t>
      </w:r>
      <w:proofErr w:type="gramStart"/>
      <w:r>
        <w:rPr>
          <w:rFonts w:ascii="Times New Roman" w:eastAsia="Times New Roman" w:hAnsi="Times New Roman" w:cs="Times New Roman"/>
        </w:rPr>
        <w:t xml:space="preserve">Основной задачей мероприятия является помощь в понимании общих патогенетических механизмов неврологических нарушений при наличии </w:t>
      </w:r>
      <w:proofErr w:type="spellStart"/>
      <w:r>
        <w:rPr>
          <w:rFonts w:ascii="Times New Roman" w:eastAsia="Times New Roman" w:hAnsi="Times New Roman" w:cs="Times New Roman"/>
        </w:rPr>
        <w:t>коморбидных</w:t>
      </w:r>
      <w:proofErr w:type="spellEnd"/>
      <w:r>
        <w:rPr>
          <w:rFonts w:ascii="Times New Roman" w:eastAsia="Times New Roman" w:hAnsi="Times New Roman" w:cs="Times New Roman"/>
        </w:rPr>
        <w:t xml:space="preserve"> заболеваний, лежащих в области и</w:t>
      </w:r>
      <w:r>
        <w:rPr>
          <w:rFonts w:ascii="Times New Roman" w:eastAsia="Times New Roman" w:hAnsi="Times New Roman" w:cs="Times New Roman"/>
        </w:rPr>
        <w:t xml:space="preserve">нтересов других специальностей, например, когнитивных нарушений, сердечно-сосудистых заболеваний, тревог, депрессий, ЦВБ, пароксизмальных состояний, хронических болевых синдромов - схожих клинически между собой и  отличающихся </w:t>
      </w:r>
      <w:proofErr w:type="spellStart"/>
      <w:r>
        <w:rPr>
          <w:rFonts w:ascii="Times New Roman" w:eastAsia="Times New Roman" w:hAnsi="Times New Roman" w:cs="Times New Roman"/>
        </w:rPr>
        <w:t>патогенетически</w:t>
      </w:r>
      <w:proofErr w:type="spellEnd"/>
      <w:r>
        <w:rPr>
          <w:rFonts w:ascii="Times New Roman" w:eastAsia="Times New Roman" w:hAnsi="Times New Roman" w:cs="Times New Roman"/>
        </w:rPr>
        <w:t xml:space="preserve"> (например, эп</w:t>
      </w:r>
      <w:r>
        <w:rPr>
          <w:rFonts w:ascii="Times New Roman" w:eastAsia="Times New Roman" w:hAnsi="Times New Roman" w:cs="Times New Roman"/>
        </w:rPr>
        <w:t>илепсия и конверсионные состояния), гиперкинезов и других состояний церебрального генеза.</w:t>
      </w:r>
      <w:proofErr w:type="gramEnd"/>
    </w:p>
    <w:p w14:paraId="00000030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  <w:highlight w:val="white"/>
        </w:rPr>
      </w:pPr>
    </w:p>
    <w:p w14:paraId="00000031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  <w:highlight w:val="white"/>
        </w:rPr>
      </w:pPr>
    </w:p>
    <w:p w14:paraId="00000032" w14:textId="77777777" w:rsidR="00836BB9" w:rsidRDefault="00836BB9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14:paraId="00000033" w14:textId="77777777" w:rsidR="00836BB9" w:rsidRDefault="00FE0D48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>Не забудьте зарегистрироваться:</w:t>
      </w:r>
      <w:r>
        <w:rPr>
          <w:rFonts w:ascii="Times New Roman" w:eastAsia="Times New Roman" w:hAnsi="Times New Roman" w:cs="Times New Roman"/>
          <w:highlight w:val="white"/>
        </w:rPr>
        <w:t xml:space="preserve"> </w:t>
      </w:r>
    </w:p>
    <w:p w14:paraId="00000034" w14:textId="77777777" w:rsidR="00836BB9" w:rsidRDefault="00FE0D48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  <w:highlight w:val="white"/>
        </w:rPr>
        <w:t xml:space="preserve"> </w:t>
      </w:r>
      <w:hyperlink r:id="rId10">
        <w:r>
          <w:rPr>
            <w:rFonts w:ascii="Times New Roman" w:eastAsia="Times New Roman" w:hAnsi="Times New Roman" w:cs="Times New Roman"/>
            <w:color w:val="1155CC"/>
            <w:highlight w:val="white"/>
            <w:u w:val="single"/>
          </w:rPr>
          <w:t>https://med-marketing.ru/2021-11-24.html</w:t>
        </w:r>
      </w:hyperlink>
      <w:r>
        <w:rPr>
          <w:rFonts w:ascii="Times New Roman" w:eastAsia="Times New Roman" w:hAnsi="Times New Roman" w:cs="Times New Roman"/>
          <w:highlight w:val="white"/>
        </w:rPr>
        <w:t xml:space="preserve"> </w:t>
      </w:r>
    </w:p>
    <w:p w14:paraId="00000035" w14:textId="77777777" w:rsidR="00836BB9" w:rsidRDefault="00836BB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36" w14:textId="77777777" w:rsidR="00836BB9" w:rsidRDefault="00836BB9">
      <w:pPr>
        <w:spacing w:before="240"/>
        <w:jc w:val="center"/>
        <w:rPr>
          <w:b/>
        </w:rPr>
      </w:pPr>
    </w:p>
    <w:p w14:paraId="00000037" w14:textId="77777777" w:rsidR="00836BB9" w:rsidRDefault="00836BB9"/>
    <w:sectPr w:rsidR="00836BB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F759C"/>
    <w:multiLevelType w:val="multilevel"/>
    <w:tmpl w:val="79CE30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36BB9"/>
    <w:rsid w:val="00836BB9"/>
    <w:rsid w:val="00FE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FE0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0D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FE0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0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ed-marketing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ed-marketing.ru/2021-11-2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-marketing.ru/2021-11-24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ed-marketing.ru/2021-11-2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ed-marketin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4828</Characters>
  <Application>Microsoft Office Word</Application>
  <DocSecurity>0</DocSecurity>
  <Lines>40</Lines>
  <Paragraphs>11</Paragraphs>
  <ScaleCrop>false</ScaleCrop>
  <Company>HP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Интегрити</cp:lastModifiedBy>
  <cp:revision>2</cp:revision>
  <dcterms:created xsi:type="dcterms:W3CDTF">2021-11-22T08:49:00Z</dcterms:created>
  <dcterms:modified xsi:type="dcterms:W3CDTF">2021-11-22T08:50:00Z</dcterms:modified>
</cp:coreProperties>
</file>